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74F9E" w14:textId="77777777" w:rsidR="008F2CCC" w:rsidRPr="008F2CCC" w:rsidRDefault="008F2CCC" w:rsidP="008F2C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8F2CCC">
        <w:rPr>
          <w:rFonts w:ascii="Arial" w:eastAsia="Times New Roman" w:hAnsi="Arial" w:cs="Segoe UI"/>
          <w:b/>
          <w:bCs/>
          <w:color w:val="555555"/>
          <w:spacing w:val="2"/>
          <w:sz w:val="21"/>
          <w:szCs w:val="21"/>
          <w:shd w:val="clear" w:color="auto" w:fill="FFFFFF"/>
          <w:lang w:eastAsia="ru-RU"/>
        </w:rPr>
        <w:t>Рекомендуемый объем ответов</w:t>
      </w:r>
      <w:r w:rsidRPr="008F2CCC">
        <w:rPr>
          <w:rFonts w:ascii="Arial" w:eastAsia="Times New Roman" w:hAnsi="Arial" w:cs="Segoe UI"/>
          <w:color w:val="555555"/>
          <w:spacing w:val="2"/>
          <w:sz w:val="21"/>
          <w:szCs w:val="21"/>
          <w:lang w:eastAsia="ru-RU"/>
        </w:rPr>
        <w:br/>
      </w:r>
      <w:r w:rsidRPr="008F2CCC">
        <w:rPr>
          <w:rFonts w:ascii="Arial" w:eastAsia="Times New Roman" w:hAnsi="Arial" w:cs="Segoe UI"/>
          <w:color w:val="555555"/>
          <w:spacing w:val="2"/>
          <w:sz w:val="21"/>
          <w:szCs w:val="21"/>
          <w:shd w:val="clear" w:color="auto" w:fill="FFFFFF"/>
          <w:lang w:eastAsia="ru-RU"/>
        </w:rPr>
        <w:t xml:space="preserve">Ответ на одно задание рекомендуется давать в объеме не менее 2500 </w:t>
      </w:r>
      <w:proofErr w:type="gramStart"/>
      <w:r w:rsidRPr="008F2CCC">
        <w:rPr>
          <w:rFonts w:ascii="Arial" w:eastAsia="Times New Roman" w:hAnsi="Arial" w:cs="Segoe UI"/>
          <w:color w:val="555555"/>
          <w:spacing w:val="2"/>
          <w:sz w:val="21"/>
          <w:szCs w:val="21"/>
          <w:shd w:val="clear" w:color="auto" w:fill="FFFFFF"/>
          <w:lang w:eastAsia="ru-RU"/>
        </w:rPr>
        <w:t>знаков ,всего</w:t>
      </w:r>
      <w:proofErr w:type="gramEnd"/>
      <w:r w:rsidRPr="008F2CCC">
        <w:rPr>
          <w:rFonts w:ascii="Arial" w:eastAsia="Times New Roman" w:hAnsi="Arial" w:cs="Segoe UI"/>
          <w:color w:val="555555"/>
          <w:spacing w:val="2"/>
          <w:sz w:val="21"/>
          <w:szCs w:val="21"/>
          <w:shd w:val="clear" w:color="auto" w:fill="FFFFFF"/>
          <w:lang w:eastAsia="ru-RU"/>
        </w:rPr>
        <w:t xml:space="preserve"> 5 заданий.  Слишком громоздкий ответ (более 14000 знаков, т.е. 4 стр.) на один вопрос может свидетельствовать о неумении Автора кратко и по существу излагать свою мысль. Пожалуйста, избегайте таких ответов.</w:t>
      </w:r>
    </w:p>
    <w:p w14:paraId="09C63E96" w14:textId="77777777" w:rsidR="008F2CCC" w:rsidRPr="008F2CCC" w:rsidRDefault="008F2CCC" w:rsidP="008F2CC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8F2CCC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14:paraId="155BC056" w14:textId="77777777" w:rsidR="008F2CCC" w:rsidRPr="008F2CCC" w:rsidRDefault="008F2CCC" w:rsidP="008F2C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8F2CCC">
        <w:rPr>
          <w:rFonts w:ascii="Arial" w:eastAsia="Times New Roman" w:hAnsi="Arial" w:cs="Segoe UI"/>
          <w:b/>
          <w:bCs/>
          <w:color w:val="555555"/>
          <w:spacing w:val="2"/>
          <w:sz w:val="21"/>
          <w:szCs w:val="21"/>
          <w:shd w:val="clear" w:color="auto" w:fill="FFFFFF"/>
          <w:lang w:eastAsia="ru-RU"/>
        </w:rPr>
        <w:t>Суть задания,</w:t>
      </w:r>
      <w:r w:rsidRPr="008F2CCC">
        <w:rPr>
          <w:rFonts w:ascii="Arial" w:eastAsia="Times New Roman" w:hAnsi="Arial" w:cs="Segoe UI"/>
          <w:color w:val="555555"/>
          <w:spacing w:val="2"/>
          <w:sz w:val="21"/>
          <w:szCs w:val="21"/>
          <w:lang w:eastAsia="ru-RU"/>
        </w:rPr>
        <w:br/>
      </w:r>
      <w:r w:rsidRPr="008F2CCC">
        <w:rPr>
          <w:rFonts w:ascii="Arial" w:eastAsia="Times New Roman" w:hAnsi="Arial" w:cs="Segoe UI"/>
          <w:color w:val="555555"/>
          <w:spacing w:val="2"/>
          <w:sz w:val="21"/>
          <w:szCs w:val="21"/>
          <w:shd w:val="clear" w:color="auto" w:fill="FFFFFF"/>
          <w:lang w:eastAsia="ru-RU"/>
        </w:rPr>
        <w:t>При выполнении работы Вам необходимо: 1) отразить приобретенные за время обучения знания (т. е. теоретические положения в ответах следует излагать, опираясь, прежде всего, на материалы Вашей образовательной программы); 2) показать умение применять эти знания на практике (необходимо приводить примеры из Вашей или сторонней практики и/или идеи практического применения излагаемых Вами теоретических положений).</w:t>
      </w:r>
    </w:p>
    <w:p w14:paraId="7BEE4D6C" w14:textId="77777777" w:rsidR="008F2CCC" w:rsidRPr="008F2CCC" w:rsidRDefault="008F2CCC" w:rsidP="008F2C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8F2CCC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14:paraId="001D328E" w14:textId="77777777" w:rsidR="008F2CCC" w:rsidRPr="008F2CCC" w:rsidRDefault="008F2CCC" w:rsidP="008F2CCC">
      <w:pPr>
        <w:shd w:val="clear" w:color="auto" w:fill="F5F7F9"/>
        <w:spacing w:after="0" w:line="240" w:lineRule="auto"/>
        <w:outlineLvl w:val="2"/>
        <w:rPr>
          <w:rFonts w:ascii="Arial" w:eastAsia="Times New Roman" w:hAnsi="Arial" w:cs="Segoe UI"/>
          <w:b/>
          <w:bCs/>
          <w:color w:val="555555"/>
          <w:spacing w:val="2"/>
          <w:sz w:val="27"/>
          <w:szCs w:val="27"/>
          <w:lang w:eastAsia="ru-RU"/>
        </w:rPr>
      </w:pPr>
      <w:r w:rsidRPr="008F2CCC">
        <w:rPr>
          <w:rFonts w:ascii="Arial" w:eastAsia="Times New Roman" w:hAnsi="Arial" w:cs="Segoe UI"/>
          <w:b/>
          <w:bCs/>
          <w:color w:val="555555"/>
          <w:spacing w:val="2"/>
          <w:sz w:val="27"/>
          <w:szCs w:val="27"/>
          <w:lang w:eastAsia="ru-RU"/>
        </w:rPr>
        <w:t>Задание 1</w:t>
      </w:r>
    </w:p>
    <w:p w14:paraId="7B29310C" w14:textId="77777777" w:rsidR="008F2CCC" w:rsidRPr="008F2CCC" w:rsidRDefault="008F2CCC" w:rsidP="008F2CCC">
      <w:pPr>
        <w:shd w:val="clear" w:color="auto" w:fill="F5F7F9"/>
        <w:spacing w:line="240" w:lineRule="auto"/>
        <w:rPr>
          <w:rFonts w:ascii="Arial" w:eastAsia="Times New Roman" w:hAnsi="Arial" w:cs="Segoe UI"/>
          <w:color w:val="555555"/>
          <w:spacing w:val="2"/>
          <w:sz w:val="21"/>
          <w:szCs w:val="21"/>
          <w:lang w:eastAsia="ru-RU"/>
        </w:rPr>
      </w:pPr>
      <w:r w:rsidRPr="008F2CCC">
        <w:rPr>
          <w:rFonts w:ascii="Arial" w:eastAsia="Times New Roman" w:hAnsi="Arial" w:cs="Segoe UI"/>
          <w:color w:val="555555"/>
          <w:spacing w:val="2"/>
          <w:sz w:val="21"/>
          <w:szCs w:val="21"/>
          <w:lang w:eastAsia="ru-RU"/>
        </w:rPr>
        <w:t>Какие информационно-коммуникационные технологии (ИКТ) Вы считаете наиболее эффективными в практике преподавания истории? Какие ИКТ Вы находите наименее приемлемыми? Ответ аргументируйте.</w:t>
      </w:r>
    </w:p>
    <w:p w14:paraId="764B93CA" w14:textId="77777777" w:rsidR="008F2CCC" w:rsidRPr="008F2CCC" w:rsidRDefault="008F2CCC" w:rsidP="008F2CCC">
      <w:pPr>
        <w:shd w:val="clear" w:color="auto" w:fill="F5F7F9"/>
        <w:spacing w:after="0" w:line="240" w:lineRule="auto"/>
        <w:outlineLvl w:val="2"/>
        <w:rPr>
          <w:rFonts w:ascii="Arial" w:eastAsia="Times New Roman" w:hAnsi="Arial" w:cs="Segoe UI"/>
          <w:b/>
          <w:bCs/>
          <w:color w:val="555555"/>
          <w:spacing w:val="2"/>
          <w:sz w:val="27"/>
          <w:szCs w:val="27"/>
          <w:lang w:eastAsia="ru-RU"/>
        </w:rPr>
      </w:pPr>
      <w:r w:rsidRPr="008F2CCC">
        <w:rPr>
          <w:rFonts w:ascii="Arial" w:eastAsia="Times New Roman" w:hAnsi="Arial" w:cs="Segoe UI"/>
          <w:b/>
          <w:bCs/>
          <w:color w:val="555555"/>
          <w:spacing w:val="2"/>
          <w:sz w:val="27"/>
          <w:szCs w:val="27"/>
          <w:lang w:eastAsia="ru-RU"/>
        </w:rPr>
        <w:t>Задание 2</w:t>
      </w:r>
    </w:p>
    <w:p w14:paraId="4C71B354" w14:textId="77777777" w:rsidR="008F2CCC" w:rsidRPr="008F2CCC" w:rsidRDefault="008F2CCC" w:rsidP="008F2CCC">
      <w:pPr>
        <w:shd w:val="clear" w:color="auto" w:fill="F5F7F9"/>
        <w:spacing w:line="240" w:lineRule="auto"/>
        <w:rPr>
          <w:rFonts w:ascii="Arial" w:eastAsia="Times New Roman" w:hAnsi="Arial" w:cs="Segoe UI"/>
          <w:color w:val="555555"/>
          <w:spacing w:val="2"/>
          <w:sz w:val="21"/>
          <w:szCs w:val="21"/>
          <w:lang w:eastAsia="ru-RU"/>
        </w:rPr>
      </w:pPr>
      <w:r w:rsidRPr="008F2CCC">
        <w:rPr>
          <w:rFonts w:ascii="Arial" w:eastAsia="Times New Roman" w:hAnsi="Arial" w:cs="Segoe UI"/>
          <w:color w:val="555555"/>
          <w:spacing w:val="2"/>
          <w:sz w:val="21"/>
          <w:szCs w:val="21"/>
          <w:lang w:eastAsia="ru-RU"/>
        </w:rPr>
        <w:t>Раскройте основные общенаучные принципы и подходы методологии педагогики, применимые в практике преподавания истории. Приведите примеры их реализации на практике.</w:t>
      </w:r>
    </w:p>
    <w:p w14:paraId="40F97C9A" w14:textId="77777777" w:rsidR="008F2CCC" w:rsidRPr="008F2CCC" w:rsidRDefault="008F2CCC" w:rsidP="008F2CC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8F2CCC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14:paraId="3E2DE6AE" w14:textId="77777777" w:rsidR="008F2CCC" w:rsidRPr="008F2CCC" w:rsidRDefault="008F2CCC" w:rsidP="008F2CCC">
      <w:pPr>
        <w:shd w:val="clear" w:color="auto" w:fill="F5F7F9"/>
        <w:spacing w:after="0" w:line="240" w:lineRule="auto"/>
        <w:outlineLvl w:val="2"/>
        <w:rPr>
          <w:rFonts w:ascii="Arial" w:eastAsia="Times New Roman" w:hAnsi="Arial" w:cs="Segoe UI"/>
          <w:b/>
          <w:bCs/>
          <w:color w:val="555555"/>
          <w:spacing w:val="2"/>
          <w:sz w:val="27"/>
          <w:szCs w:val="27"/>
          <w:lang w:eastAsia="ru-RU"/>
        </w:rPr>
      </w:pPr>
      <w:r w:rsidRPr="008F2CCC">
        <w:rPr>
          <w:rFonts w:ascii="Arial" w:eastAsia="Times New Roman" w:hAnsi="Arial" w:cs="Segoe UI"/>
          <w:b/>
          <w:bCs/>
          <w:color w:val="555555"/>
          <w:spacing w:val="2"/>
          <w:sz w:val="27"/>
          <w:szCs w:val="27"/>
          <w:lang w:eastAsia="ru-RU"/>
        </w:rPr>
        <w:t>Задание 3</w:t>
      </w:r>
    </w:p>
    <w:p w14:paraId="01F766AC" w14:textId="77777777" w:rsidR="008F2CCC" w:rsidRPr="008F2CCC" w:rsidRDefault="008F2CCC" w:rsidP="008F2CCC">
      <w:pPr>
        <w:shd w:val="clear" w:color="auto" w:fill="F5F7F9"/>
        <w:spacing w:line="240" w:lineRule="auto"/>
        <w:rPr>
          <w:rFonts w:ascii="Arial" w:eastAsia="Times New Roman" w:hAnsi="Arial" w:cs="Segoe UI"/>
          <w:color w:val="555555"/>
          <w:spacing w:val="2"/>
          <w:sz w:val="21"/>
          <w:szCs w:val="21"/>
          <w:lang w:eastAsia="ru-RU"/>
        </w:rPr>
      </w:pPr>
      <w:r w:rsidRPr="008F2CCC">
        <w:rPr>
          <w:rFonts w:ascii="Arial" w:eastAsia="Times New Roman" w:hAnsi="Arial" w:cs="Segoe UI"/>
          <w:color w:val="555555"/>
          <w:spacing w:val="2"/>
          <w:sz w:val="21"/>
          <w:szCs w:val="21"/>
          <w:lang w:eastAsia="ru-RU"/>
        </w:rPr>
        <w:t>Опишите познавательные психические процессы, сопровождающие процесс обучения истории.</w:t>
      </w:r>
    </w:p>
    <w:p w14:paraId="0B2A9693" w14:textId="77777777" w:rsidR="008F2CCC" w:rsidRPr="008F2CCC" w:rsidRDefault="008F2CCC" w:rsidP="008F2C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8F2CCC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14:paraId="7BDF40D2" w14:textId="77777777" w:rsidR="008F2CCC" w:rsidRPr="008F2CCC" w:rsidRDefault="008F2CCC" w:rsidP="008F2CCC">
      <w:pPr>
        <w:shd w:val="clear" w:color="auto" w:fill="F5F7F9"/>
        <w:spacing w:after="0" w:line="240" w:lineRule="auto"/>
        <w:outlineLvl w:val="2"/>
        <w:rPr>
          <w:rFonts w:ascii="Arial" w:eastAsia="Times New Roman" w:hAnsi="Arial" w:cs="Segoe UI"/>
          <w:b/>
          <w:bCs/>
          <w:color w:val="555555"/>
          <w:spacing w:val="2"/>
          <w:sz w:val="27"/>
          <w:szCs w:val="27"/>
          <w:lang w:eastAsia="ru-RU"/>
        </w:rPr>
      </w:pPr>
      <w:r w:rsidRPr="008F2CCC">
        <w:rPr>
          <w:rFonts w:ascii="Arial" w:eastAsia="Times New Roman" w:hAnsi="Arial" w:cs="Segoe UI"/>
          <w:b/>
          <w:bCs/>
          <w:color w:val="555555"/>
          <w:spacing w:val="2"/>
          <w:sz w:val="27"/>
          <w:szCs w:val="27"/>
          <w:lang w:eastAsia="ru-RU"/>
        </w:rPr>
        <w:t>Задание 4</w:t>
      </w:r>
    </w:p>
    <w:p w14:paraId="3EC6AAB2" w14:textId="77777777" w:rsidR="008F2CCC" w:rsidRPr="008F2CCC" w:rsidRDefault="008F2CCC" w:rsidP="008F2CCC">
      <w:pPr>
        <w:shd w:val="clear" w:color="auto" w:fill="F5F7F9"/>
        <w:spacing w:line="240" w:lineRule="auto"/>
        <w:rPr>
          <w:rFonts w:ascii="Arial" w:eastAsia="Times New Roman" w:hAnsi="Arial" w:cs="Segoe UI"/>
          <w:color w:val="555555"/>
          <w:spacing w:val="2"/>
          <w:sz w:val="21"/>
          <w:szCs w:val="21"/>
          <w:lang w:eastAsia="ru-RU"/>
        </w:rPr>
      </w:pPr>
      <w:r w:rsidRPr="008F2CCC">
        <w:rPr>
          <w:rFonts w:ascii="Arial" w:eastAsia="Times New Roman" w:hAnsi="Arial" w:cs="Segoe UI"/>
          <w:color w:val="555555"/>
          <w:spacing w:val="2"/>
          <w:sz w:val="21"/>
          <w:szCs w:val="21"/>
          <w:lang w:eastAsia="ru-RU"/>
        </w:rPr>
        <w:t>Охарактеризуйте основные положения методики обучения истории. Приведите примеры.</w:t>
      </w:r>
    </w:p>
    <w:p w14:paraId="668F474D" w14:textId="77777777" w:rsidR="008F2CCC" w:rsidRPr="008F2CCC" w:rsidRDefault="008F2CCC" w:rsidP="008F2C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8F2CCC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14:paraId="21AF509B" w14:textId="77777777" w:rsidR="008F2CCC" w:rsidRPr="008F2CCC" w:rsidRDefault="008F2CCC" w:rsidP="008F2CCC">
      <w:pPr>
        <w:shd w:val="clear" w:color="auto" w:fill="F5F7F9"/>
        <w:spacing w:after="0" w:line="240" w:lineRule="auto"/>
        <w:outlineLvl w:val="2"/>
        <w:rPr>
          <w:rFonts w:ascii="Arial" w:eastAsia="Times New Roman" w:hAnsi="Arial" w:cs="Segoe UI"/>
          <w:b/>
          <w:bCs/>
          <w:color w:val="555555"/>
          <w:spacing w:val="2"/>
          <w:sz w:val="27"/>
          <w:szCs w:val="27"/>
          <w:lang w:eastAsia="ru-RU"/>
        </w:rPr>
      </w:pPr>
      <w:r w:rsidRPr="008F2CCC">
        <w:rPr>
          <w:rFonts w:ascii="Arial" w:eastAsia="Times New Roman" w:hAnsi="Arial" w:cs="Segoe UI"/>
          <w:b/>
          <w:bCs/>
          <w:color w:val="555555"/>
          <w:spacing w:val="2"/>
          <w:sz w:val="27"/>
          <w:szCs w:val="27"/>
          <w:lang w:eastAsia="ru-RU"/>
        </w:rPr>
        <w:t>Задание 5</w:t>
      </w:r>
    </w:p>
    <w:p w14:paraId="5DB418E8" w14:textId="77777777" w:rsidR="008F2CCC" w:rsidRPr="008F2CCC" w:rsidRDefault="008F2CCC" w:rsidP="008F2CCC">
      <w:pPr>
        <w:shd w:val="clear" w:color="auto" w:fill="F5F7F9"/>
        <w:spacing w:line="240" w:lineRule="auto"/>
        <w:rPr>
          <w:rFonts w:ascii="Arial" w:eastAsia="Times New Roman" w:hAnsi="Arial" w:cs="Segoe UI"/>
          <w:color w:val="555555"/>
          <w:spacing w:val="2"/>
          <w:sz w:val="21"/>
          <w:szCs w:val="21"/>
          <w:lang w:eastAsia="ru-RU"/>
        </w:rPr>
      </w:pPr>
      <w:r w:rsidRPr="008F2CCC">
        <w:rPr>
          <w:rFonts w:ascii="Arial" w:eastAsia="Times New Roman" w:hAnsi="Arial" w:cs="Segoe UI"/>
          <w:color w:val="555555"/>
          <w:spacing w:val="2"/>
          <w:sz w:val="21"/>
          <w:szCs w:val="21"/>
          <w:lang w:eastAsia="ru-RU"/>
        </w:rPr>
        <w:t>Изложите основные положения современной теории обучения и воспитания.</w:t>
      </w:r>
    </w:p>
    <w:p w14:paraId="36702F20" w14:textId="77777777" w:rsidR="00CC3006" w:rsidRDefault="00CC3006"/>
    <w:sectPr w:rsidR="00CC3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06"/>
    <w:rsid w:val="008F2CCC"/>
    <w:rsid w:val="00CC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49481-66D4-4595-BD2F-1CA6D627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7933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6214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93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10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8563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8993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7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0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33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26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2023-01-17T05:51:00Z</dcterms:created>
  <dcterms:modified xsi:type="dcterms:W3CDTF">2023-01-17T05:52:00Z</dcterms:modified>
</cp:coreProperties>
</file>